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9C" w:rsidRPr="0016279C" w:rsidRDefault="0016279C" w:rsidP="001627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279C">
        <w:rPr>
          <w:rFonts w:ascii="Times New Roman" w:hAnsi="Times New Roman" w:cs="Times New Roman"/>
          <w:b/>
          <w:i/>
          <w:sz w:val="32"/>
          <w:szCs w:val="32"/>
        </w:rPr>
        <w:t>Инструкция по организации питьевого режима в ДОУ</w:t>
      </w:r>
    </w:p>
    <w:p w:rsidR="0016279C" w:rsidRPr="0016279C" w:rsidRDefault="0016279C" w:rsidP="001627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  <w:r w:rsidRPr="001627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422C9" wp14:editId="49B7502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 в детском саду проводится в соответствии с требованиями СанПиН, организован с использованием кипяченой воды при условии ее хранения не более 3-х часов.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питьевой воды – 18-20 </w:t>
      </w:r>
      <w:proofErr w:type="gramStart"/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стаканов осуществляется организованно, в моечных столовой посуды, согласно инструкции.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питьевого режима отслеживается ежедневно;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наличием кипяченой воды в группе осуществляет младший воспитатель.</w:t>
      </w:r>
    </w:p>
    <w:p w:rsidR="0016279C" w:rsidRPr="0016279C" w:rsidRDefault="0016279C" w:rsidP="0016279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питьевого режима в летний период осуществляет мед. работник.</w:t>
      </w:r>
    </w:p>
    <w:p w:rsidR="0016279C" w:rsidRDefault="0016279C" w:rsidP="00162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79C">
        <w:rPr>
          <w:rFonts w:ascii="Times New Roman" w:hAnsi="Times New Roman" w:cs="Times New Roman"/>
          <w:sz w:val="24"/>
          <w:szCs w:val="24"/>
        </w:rPr>
        <w:t>График выдачи кипяченной воды с пищеблока на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279C" w:rsidTr="0016279C">
        <w:tc>
          <w:tcPr>
            <w:tcW w:w="2336" w:type="dxa"/>
          </w:tcPr>
          <w:p w:rsid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2336" w:type="dxa"/>
          </w:tcPr>
          <w:p w:rsid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36" w:type="dxa"/>
          </w:tcPr>
          <w:p w:rsid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37" w:type="dxa"/>
          </w:tcPr>
          <w:p w:rsid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16279C" w:rsidRPr="0016279C" w:rsidRDefault="0016279C" w:rsidP="00162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79C" w:rsidRPr="0016279C" w:rsidRDefault="0016279C" w:rsidP="00162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79C">
        <w:rPr>
          <w:rFonts w:ascii="Times New Roman" w:hAnsi="Times New Roman" w:cs="Times New Roman"/>
          <w:sz w:val="24"/>
          <w:szCs w:val="24"/>
        </w:rPr>
        <w:t>График выдачи питьевой бутилированной воды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279C" w:rsidTr="0016279C">
        <w:tc>
          <w:tcPr>
            <w:tcW w:w="4672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Время выдачи</w:t>
            </w:r>
          </w:p>
        </w:tc>
        <w:tc>
          <w:tcPr>
            <w:tcW w:w="4673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Температура выдачи воды</w:t>
            </w:r>
          </w:p>
        </w:tc>
      </w:tr>
      <w:tr w:rsidR="0016279C" w:rsidTr="0016279C">
        <w:tc>
          <w:tcPr>
            <w:tcW w:w="4672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4673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16279C" w:rsidTr="0016279C">
        <w:tc>
          <w:tcPr>
            <w:tcW w:w="4672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73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279C" w:rsidTr="0016279C">
        <w:tc>
          <w:tcPr>
            <w:tcW w:w="4672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673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279C" w:rsidTr="0016279C">
        <w:tc>
          <w:tcPr>
            <w:tcW w:w="4672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73" w:type="dxa"/>
          </w:tcPr>
          <w:p w:rsidR="0016279C" w:rsidRPr="0016279C" w:rsidRDefault="0016279C" w:rsidP="0016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6279C" w:rsidRDefault="0016279C" w:rsidP="0016279C">
      <w:pPr>
        <w:jc w:val="both"/>
      </w:pPr>
      <w:bookmarkStart w:id="0" w:name="_GoBack"/>
      <w:bookmarkEnd w:id="0"/>
    </w:p>
    <w:sectPr w:rsidR="0016279C" w:rsidSect="0016279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7E9"/>
    <w:multiLevelType w:val="multilevel"/>
    <w:tmpl w:val="2650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8"/>
    <w:rsid w:val="0016279C"/>
    <w:rsid w:val="00172DB0"/>
    <w:rsid w:val="00375DF8"/>
    <w:rsid w:val="00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8C39"/>
  <w15:chartTrackingRefBased/>
  <w15:docId w15:val="{0770EB02-260F-497A-9219-7F2C563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8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67361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2022-08-16T12:33:00Z</dcterms:created>
  <dcterms:modified xsi:type="dcterms:W3CDTF">2022-08-16T12:40:00Z</dcterms:modified>
</cp:coreProperties>
</file>